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bookmarkStart w:id="0" w:name="_GoBack"/>
      <w:bookmarkEnd w:id="0"/>
    </w:p>
    <w:p w:rsidR="00121CD2" w:rsidRDefault="00AF2C2E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 w:rsidRPr="009C654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4.6pt;margin-top:9.15pt;width:502.95pt;height:209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" fillcolor="white [3201]" strokecolor="#c0504d [3205]" strokeweight="2pt">
            <v:textbox style="mso-fit-shape-to-text:t">
              <w:txbxContent>
                <w:p w:rsidR="00121CD2" w:rsidRPr="00121CD2" w:rsidRDefault="00121CD2" w:rsidP="00121CD2">
                  <w:pPr>
                    <w:jc w:val="center"/>
                    <w:rPr>
                      <w:rFonts w:ascii="Helvetica" w:hAnsi="Helvetica" w:cs="Helvetica"/>
                      <w:b/>
                      <w:bCs/>
                      <w:color w:val="000000"/>
                      <w:sz w:val="96"/>
                      <w:szCs w:val="96"/>
                      <w:shd w:val="clear" w:color="auto" w:fill="FFFFFF"/>
                    </w:rPr>
                  </w:pPr>
                  <w:r w:rsidRPr="00121CD2">
                    <w:rPr>
                      <w:rFonts w:ascii="Helvetica" w:hAnsi="Helvetica" w:cs="Helvetica"/>
                      <w:b/>
                      <w:bCs/>
                      <w:color w:val="000000"/>
                      <w:sz w:val="96"/>
                      <w:szCs w:val="96"/>
                      <w:shd w:val="clear" w:color="auto" w:fill="FFFFFF"/>
                    </w:rPr>
                    <w:t>Профилактика детского травматизма</w:t>
                  </w:r>
                </w:p>
              </w:txbxContent>
            </v:textbox>
          </v:shape>
        </w:pict>
      </w:r>
    </w:p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121CD2" w:rsidRDefault="00121CD2">
      <w:pPr>
        <w:rPr>
          <w:rStyle w:val="a3"/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121CD2" w:rsidRPr="00AF2C2E" w:rsidRDefault="00121CD2">
      <w:pPr>
        <w:rPr>
          <w:rStyle w:val="a3"/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C309E0" w:rsidRPr="00AF2C2E" w:rsidRDefault="00121CD2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  <w:r w:rsidRPr="00AF2C2E">
        <w:rPr>
          <w:rStyle w:val="a3"/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>Травма –</w:t>
      </w:r>
      <w:r w:rsidRPr="00AF2C2E">
        <w:rPr>
          <w:rStyle w:val="apple-converted-space"/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> </w:t>
      </w:r>
      <w:r w:rsidRPr="00AF2C2E"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>это повреждение тканей или органов тела в результате какого-либо внешнего фактора или воздействия (ушибы, ранения, механические, термические, химические, радиационные и др.).</w:t>
      </w:r>
    </w:p>
    <w:p w:rsidR="00121CD2" w:rsidRDefault="00121CD2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Style w:val="a3"/>
          <w:rFonts w:ascii="Helvetica" w:hAnsi="Helvetica" w:cs="Helvetica"/>
          <w:color w:val="000000"/>
          <w:sz w:val="21"/>
          <w:szCs w:val="21"/>
        </w:rPr>
      </w:pPr>
    </w:p>
    <w:p w:rsidR="00121CD2" w:rsidRDefault="00121CD2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Style w:val="a3"/>
          <w:rFonts w:ascii="Helvetica" w:hAnsi="Helvetica" w:cs="Helvetica"/>
          <w:color w:val="000000"/>
          <w:sz w:val="21"/>
          <w:szCs w:val="21"/>
        </w:rPr>
      </w:pPr>
    </w:p>
    <w:p w:rsidR="00121CD2" w:rsidRDefault="00CE1A0D" w:rsidP="00CE1A0D">
      <w:pPr>
        <w:pStyle w:val="a4"/>
        <w:shd w:val="clear" w:color="auto" w:fill="FFFFFF"/>
        <w:spacing w:before="150" w:beforeAutospacing="0" w:after="150" w:afterAutospacing="0" w:line="270" w:lineRule="atLeast"/>
        <w:jc w:val="center"/>
        <w:rPr>
          <w:rStyle w:val="a3"/>
          <w:rFonts w:ascii="Helvetica" w:hAnsi="Helvetica" w:cs="Helvetica"/>
          <w:color w:val="000000"/>
          <w:sz w:val="21"/>
          <w:szCs w:val="21"/>
        </w:rPr>
      </w:pPr>
      <w:r w:rsidRPr="00CE1A0D">
        <w:rPr>
          <w:rFonts w:ascii="Helvetica" w:hAnsi="Helvetica" w:cs="Helvetica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5344707" cy="3189427"/>
            <wp:effectExtent l="19050" t="0" r="8343" b="0"/>
            <wp:docPr id="14" name="Рисунок 14" descr="http://www.metronews.ru/goroda-metro/kazanskie-studenty-mediki-ishhut-podarki-malysham/zbOmlq---aefzeX6mNLXqvMHUxVypjA/image11094345_5793536e1d8b6720a3541d99d379de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etronews.ru/goroda-metro/kazanskie-studenty-mediki-ishhut-podarki-malysham/zbOmlq---aefzeX6mNLXqvMHUxVypjA/image11094345_5793536e1d8b6720a3541d99d379de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246" cy="318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D2" w:rsidRDefault="00121CD2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Style w:val="a3"/>
          <w:rFonts w:ascii="Helvetica" w:hAnsi="Helvetica" w:cs="Helvetica"/>
          <w:color w:val="000000"/>
          <w:sz w:val="21"/>
          <w:szCs w:val="21"/>
        </w:rPr>
      </w:pPr>
    </w:p>
    <w:p w:rsidR="00B10456" w:rsidRDefault="00B10456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Style w:val="a3"/>
          <w:color w:val="000000"/>
          <w:sz w:val="36"/>
          <w:szCs w:val="32"/>
          <w:shd w:val="clear" w:color="auto" w:fill="FFFFFF"/>
        </w:rPr>
      </w:pPr>
    </w:p>
    <w:p w:rsidR="00121CD2" w:rsidRDefault="00121CD2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color w:val="000000"/>
          <w:sz w:val="36"/>
          <w:szCs w:val="32"/>
          <w:shd w:val="clear" w:color="auto" w:fill="FFFFFF"/>
        </w:rPr>
      </w:pPr>
      <w:r w:rsidRPr="00AF2C2E">
        <w:rPr>
          <w:rStyle w:val="a3"/>
          <w:color w:val="000000"/>
          <w:sz w:val="36"/>
          <w:szCs w:val="32"/>
          <w:shd w:val="clear" w:color="auto" w:fill="FFFFFF"/>
        </w:rPr>
        <w:lastRenderedPageBreak/>
        <w:t>Травма –</w:t>
      </w:r>
      <w:r w:rsidRPr="00AF2C2E">
        <w:rPr>
          <w:rStyle w:val="apple-converted-space"/>
          <w:color w:val="000000"/>
          <w:sz w:val="36"/>
          <w:szCs w:val="32"/>
          <w:shd w:val="clear" w:color="auto" w:fill="FFFFFF"/>
        </w:rPr>
        <w:t> </w:t>
      </w:r>
      <w:r w:rsidRPr="00AF2C2E">
        <w:rPr>
          <w:color w:val="000000"/>
          <w:sz w:val="36"/>
          <w:szCs w:val="32"/>
          <w:shd w:val="clear" w:color="auto" w:fill="FFFFFF"/>
        </w:rPr>
        <w:t>это повреждение тканей или органов тела в результате какого-либо внешнего фактора или воздействия (ушибы, ранения, механические, термические, химические, радиационные и др.).</w:t>
      </w:r>
    </w:p>
    <w:p w:rsidR="00B10456" w:rsidRPr="00AF2C2E" w:rsidRDefault="00B10456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color w:val="000000"/>
          <w:sz w:val="36"/>
          <w:szCs w:val="32"/>
          <w:shd w:val="clear" w:color="auto" w:fill="FFFFFF"/>
        </w:rPr>
      </w:pPr>
    </w:p>
    <w:p w:rsidR="00121CD2" w:rsidRPr="00121CD2" w:rsidRDefault="00121CD2" w:rsidP="00AF2C2E">
      <w:pPr>
        <w:pStyle w:val="a4"/>
        <w:shd w:val="clear" w:color="auto" w:fill="FFFFFF"/>
        <w:spacing w:before="150" w:beforeAutospacing="0" w:after="150" w:afterAutospacing="0" w:line="270" w:lineRule="atLeast"/>
        <w:jc w:val="center"/>
        <w:rPr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3811219" cy="4067251"/>
            <wp:effectExtent l="19050" t="0" r="0" b="0"/>
            <wp:docPr id="2" name="Рисунок 2" descr="http://khsds07.ucoz.ua/_si/0/s1916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hsds07.ucoz.ua/_si/0/s19165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06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D2" w:rsidRDefault="00121CD2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color w:val="000000"/>
          <w:sz w:val="36"/>
          <w:szCs w:val="32"/>
        </w:rPr>
      </w:pPr>
      <w:r w:rsidRPr="00AF2C2E">
        <w:rPr>
          <w:rStyle w:val="a3"/>
          <w:color w:val="000000"/>
          <w:sz w:val="36"/>
          <w:szCs w:val="32"/>
        </w:rPr>
        <w:t>Наибольшее количество травм дети получают в бытовых условиях -</w:t>
      </w:r>
      <w:r w:rsidRPr="00AF2C2E">
        <w:rPr>
          <w:rStyle w:val="apple-converted-space"/>
          <w:color w:val="000000"/>
          <w:sz w:val="36"/>
          <w:szCs w:val="32"/>
        </w:rPr>
        <w:t> </w:t>
      </w:r>
      <w:r w:rsidRPr="00AF2C2E">
        <w:rPr>
          <w:color w:val="000000"/>
          <w:sz w:val="36"/>
          <w:szCs w:val="32"/>
        </w:rPr>
        <w:t>около 60%.</w:t>
      </w:r>
    </w:p>
    <w:p w:rsidR="00AF2C2E" w:rsidRPr="00AF2C2E" w:rsidRDefault="00AF2C2E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color w:val="000000"/>
          <w:szCs w:val="32"/>
        </w:rPr>
      </w:pPr>
    </w:p>
    <w:p w:rsidR="00121CD2" w:rsidRDefault="00121CD2" w:rsidP="00AF2C2E">
      <w:pPr>
        <w:pStyle w:val="a4"/>
        <w:shd w:val="clear" w:color="auto" w:fill="FFFFFF"/>
        <w:spacing w:before="150" w:beforeAutospacing="0" w:after="150" w:afterAutospacing="0" w:line="270" w:lineRule="atLeast"/>
        <w:jc w:val="center"/>
        <w:rPr>
          <w:rFonts w:ascii="Helvetica" w:hAnsi="Helvetica" w:cs="Helvetica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572000" cy="3048000"/>
            <wp:effectExtent l="0" t="0" r="0" b="0"/>
            <wp:docPr id="3" name="Рисунок 3" descr="http://malushata.ru/wp-content/uploads/2011/03/prichinyi-detskih-travm-Malyish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lushata.ru/wp-content/uploads/2011/03/prichinyi-detskih-travm-Malyisha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D2" w:rsidRPr="00121CD2" w:rsidRDefault="00121CD2" w:rsidP="004D3BA3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color w:val="31B6FD"/>
          <w:sz w:val="56"/>
          <w:szCs w:val="24"/>
          <w:lang w:eastAsia="ru-RU"/>
        </w:rPr>
      </w:pPr>
      <w:r w:rsidRPr="00121CD2">
        <w:rPr>
          <w:rFonts w:ascii="Times New Roman" w:eastAsiaTheme="minorEastAsia" w:hAnsi="Times New Roman" w:cs="Times New Roman"/>
          <w:b/>
          <w:bCs/>
          <w:color w:val="1F497D" w:themeColor="text2"/>
          <w:kern w:val="24"/>
          <w:sz w:val="56"/>
          <w:szCs w:val="56"/>
          <w:lang w:eastAsia="ru-RU"/>
        </w:rPr>
        <w:lastRenderedPageBreak/>
        <w:t>Основные виды травм, которые дети могут получить дома, и их причины:</w:t>
      </w:r>
    </w:p>
    <w:p w:rsidR="004D3BA3" w:rsidRDefault="00121CD2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</w:pPr>
      <w:r w:rsidRPr="00121CD2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  <w:br/>
        <w:t>-ожог от горячей плиты, посуды, пищи, кипятка, пара, утюга, других электроприборов и открытого огня;</w:t>
      </w:r>
    </w:p>
    <w:p w:rsidR="004D3BA3" w:rsidRDefault="004D3BA3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</w:pPr>
      <w:r w:rsidRPr="004D3BA3">
        <w:rPr>
          <w:rFonts w:ascii="Times New Roman" w:eastAsiaTheme="minorEastAsia" w:hAnsi="Times New Roman" w:cs="Times New Roman"/>
          <w:noProof/>
          <w:color w:val="1F497D" w:themeColor="text2"/>
          <w:kern w:val="24"/>
          <w:sz w:val="40"/>
          <w:szCs w:val="40"/>
          <w:lang w:eastAsia="ru-RU"/>
        </w:rPr>
        <w:drawing>
          <wp:inline distT="0" distB="0" distL="0" distR="0">
            <wp:extent cx="2807677" cy="1869143"/>
            <wp:effectExtent l="0" t="0" r="0" b="0"/>
            <wp:docPr id="4" name="Рисунок 4" descr="http://www.katharinen-apotheke-braunschweig.de/bilder/Verbrennung_Fotolia_30096236_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tharinen-apotheke-braunschweig.de/bilder/Verbrennung_Fotolia_30096236_X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75" cy="18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C2E" w:rsidRPr="00AF2C2E" w:rsidRDefault="00AF2C2E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36"/>
          <w:szCs w:val="40"/>
          <w:lang w:eastAsia="ru-RU"/>
        </w:rPr>
      </w:pPr>
    </w:p>
    <w:p w:rsidR="004D3BA3" w:rsidRDefault="00121CD2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</w:pPr>
      <w:r w:rsidRPr="00121CD2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  <w:t>-падение с кровати, окна, стола и ступенек;</w:t>
      </w:r>
    </w:p>
    <w:p w:rsidR="004D3BA3" w:rsidRDefault="004D3BA3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1477" cy="1809604"/>
            <wp:effectExtent l="0" t="0" r="0" b="635"/>
            <wp:docPr id="1028" name="Picture 4" descr="http://www.sochi4live.com/images/Katerina_zhyrnalis/june/rebenok_upal_s_krovati_chto_delat_v_etom_slucha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sochi4live.com/images/Katerina_zhyrnalis/june/rebenok_upal_s_krovati_chto_delat_v_etom_sluchae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44" cy="18097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F2C2E" w:rsidRPr="00AF2C2E" w:rsidRDefault="00AF2C2E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36"/>
          <w:szCs w:val="40"/>
          <w:lang w:eastAsia="ru-RU"/>
        </w:rPr>
      </w:pPr>
    </w:p>
    <w:p w:rsidR="004D3BA3" w:rsidRDefault="00121CD2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</w:pPr>
      <w:r w:rsidRPr="00121CD2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  <w:t>-удушье от мелких предметов (монет, пуговиц, гаек и др.);</w:t>
      </w:r>
    </w:p>
    <w:p w:rsidR="004D3BA3" w:rsidRDefault="004D3BA3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93906" cy="1967788"/>
            <wp:effectExtent l="19050" t="0" r="6294" b="0"/>
            <wp:docPr id="3074" name="Picture 2" descr="http://www.nabanews.net/photo/10-07-09-175159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nabanews.net/photo/10-07-09-17515911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982" cy="19752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121CD2" w:rsidRPr="00121CD2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  <w:br/>
      </w:r>
    </w:p>
    <w:p w:rsidR="00B10456" w:rsidRDefault="00B10456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</w:pPr>
    </w:p>
    <w:p w:rsidR="004D3BA3" w:rsidRDefault="00121CD2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</w:pPr>
      <w:r w:rsidRPr="00121CD2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  <w:lastRenderedPageBreak/>
        <w:t>-отравление бытовыми химическими веществами (инсектицидами, моющими жидкостями, отбеливателями и др.);</w:t>
      </w:r>
    </w:p>
    <w:p w:rsidR="00AF2C2E" w:rsidRDefault="00AF2C2E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</w:pPr>
    </w:p>
    <w:p w:rsidR="004D3BA3" w:rsidRDefault="004D3BA3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</w:pPr>
      <w:r w:rsidRPr="004D3BA3">
        <w:rPr>
          <w:rFonts w:ascii="Times New Roman" w:eastAsiaTheme="minorEastAsia" w:hAnsi="Times New Roman" w:cs="Times New Roman"/>
          <w:noProof/>
          <w:color w:val="1F497D" w:themeColor="text2"/>
          <w:kern w:val="24"/>
          <w:sz w:val="40"/>
          <w:szCs w:val="40"/>
          <w:lang w:eastAsia="ru-RU"/>
        </w:rPr>
        <w:drawing>
          <wp:inline distT="0" distB="0" distL="0" distR="0">
            <wp:extent cx="3363561" cy="2584939"/>
            <wp:effectExtent l="0" t="0" r="8890" b="6350"/>
            <wp:docPr id="5" name="Рисунок 5" descr="http://www.cheb.net/pics/big/148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eb.net/pics/big/1482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41" cy="258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D2" w:rsidRDefault="00121CD2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</w:pPr>
      <w:r w:rsidRPr="00121CD2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  <w:br/>
        <w:t xml:space="preserve">-поражение электрическим током от неисправных электроприборов, обнаженных проводов, от </w:t>
      </w:r>
      <w:proofErr w:type="spellStart"/>
      <w:r w:rsidRPr="00121CD2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  <w:t>втыкания</w:t>
      </w:r>
      <w:proofErr w:type="spellEnd"/>
      <w:r w:rsidRPr="00121CD2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  <w:t xml:space="preserve"> игл, ножей и других металлических предметов в розетки и настенную проводку.</w:t>
      </w:r>
    </w:p>
    <w:p w:rsidR="00AF2C2E" w:rsidRDefault="00AF2C2E" w:rsidP="00121CD2">
      <w:pPr>
        <w:spacing w:before="96" w:after="0" w:line="240" w:lineRule="auto"/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  <w:lang w:eastAsia="ru-RU"/>
        </w:rPr>
      </w:pPr>
    </w:p>
    <w:p w:rsidR="004D3BA3" w:rsidRPr="00121CD2" w:rsidRDefault="004D3BA3" w:rsidP="00121CD2">
      <w:pPr>
        <w:spacing w:before="96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2661" cy="2760785"/>
            <wp:effectExtent l="0" t="0" r="571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2" cy="2760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CD2" w:rsidRDefault="00121CD2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Helvetica" w:hAnsi="Helvetica" w:cs="Helvetica"/>
          <w:color w:val="000000"/>
          <w:sz w:val="21"/>
          <w:szCs w:val="21"/>
        </w:rPr>
      </w:pPr>
    </w:p>
    <w:p w:rsidR="004D3BA3" w:rsidRDefault="004D3BA3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Helvetica" w:hAnsi="Helvetica" w:cs="Helvetica"/>
          <w:color w:val="000000"/>
          <w:sz w:val="21"/>
          <w:szCs w:val="21"/>
        </w:rPr>
      </w:pPr>
    </w:p>
    <w:p w:rsidR="004D3BA3" w:rsidRDefault="004D3BA3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Helvetica" w:hAnsi="Helvetica" w:cs="Helvetica"/>
          <w:color w:val="000000"/>
          <w:sz w:val="21"/>
          <w:szCs w:val="21"/>
        </w:rPr>
      </w:pPr>
    </w:p>
    <w:p w:rsidR="00B10456" w:rsidRDefault="00B10456" w:rsidP="00121CD2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Helvetica" w:hAnsi="Helvetica" w:cs="Helvetica"/>
          <w:color w:val="000000"/>
          <w:sz w:val="21"/>
          <w:szCs w:val="21"/>
        </w:rPr>
      </w:pPr>
    </w:p>
    <w:p w:rsidR="004D3BA3" w:rsidRDefault="004D3BA3" w:rsidP="00B10456">
      <w:pPr>
        <w:ind w:left="360"/>
        <w:jc w:val="center"/>
        <w:rPr>
          <w:rFonts w:ascii="Times New Roman" w:hAnsi="Times New Roman" w:cs="Times New Roman"/>
          <w:b/>
          <w:i/>
          <w:color w:val="073E87"/>
          <w:kern w:val="24"/>
          <w:sz w:val="48"/>
          <w:szCs w:val="48"/>
        </w:rPr>
      </w:pPr>
      <w:r w:rsidRPr="004D3BA3">
        <w:rPr>
          <w:rFonts w:ascii="Times New Roman" w:hAnsi="Times New Roman" w:cs="Times New Roman"/>
          <w:b/>
          <w:i/>
          <w:color w:val="073E87"/>
          <w:kern w:val="24"/>
          <w:sz w:val="48"/>
          <w:szCs w:val="48"/>
        </w:rPr>
        <w:lastRenderedPageBreak/>
        <w:t>Итак, чтобы избежать детской травмы, «принимаем меры»!!!</w:t>
      </w:r>
    </w:p>
    <w:p w:rsidR="004D3BA3" w:rsidRDefault="004D3BA3" w:rsidP="00AF2C2E">
      <w:pPr>
        <w:pStyle w:val="a4"/>
        <w:spacing w:before="115" w:beforeAutospacing="0" w:after="0" w:afterAutospacing="0"/>
        <w:jc w:val="center"/>
      </w:pPr>
      <w:r>
        <w:rPr>
          <w:b/>
          <w:bCs/>
          <w:color w:val="073E87"/>
          <w:kern w:val="24"/>
          <w:sz w:val="48"/>
          <w:szCs w:val="48"/>
        </w:rPr>
        <w:t>Гостиная.</w:t>
      </w:r>
    </w:p>
    <w:p w:rsidR="004D3BA3" w:rsidRPr="00CE1A0D" w:rsidRDefault="004D3BA3" w:rsidP="00AF2C2E">
      <w:pPr>
        <w:spacing w:after="0"/>
        <w:ind w:left="360"/>
        <w:rPr>
          <w:rFonts w:ascii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hAnsi="Times New Roman" w:cs="Times New Roman"/>
          <w:color w:val="073E87"/>
          <w:kern w:val="24"/>
          <w:sz w:val="40"/>
          <w:szCs w:val="40"/>
        </w:rPr>
        <w:t>• Закройте колпачками штепсельные розетки.</w:t>
      </w:r>
    </w:p>
    <w:p w:rsidR="004D3BA3" w:rsidRPr="00CE1A0D" w:rsidRDefault="004D3BA3" w:rsidP="00AF2C2E">
      <w:pPr>
        <w:spacing w:after="0"/>
        <w:ind w:left="360"/>
        <w:rPr>
          <w:rFonts w:ascii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hAnsi="Times New Roman" w:cs="Times New Roman"/>
          <w:color w:val="073E87"/>
          <w:kern w:val="24"/>
          <w:sz w:val="40"/>
          <w:szCs w:val="40"/>
        </w:rPr>
        <w:t>• Закрепите электрические шнуры так, чтобы на стольные лампы нельзя было опрокинуть на пол.</w:t>
      </w:r>
    </w:p>
    <w:p w:rsidR="004D3BA3" w:rsidRPr="00CE1A0D" w:rsidRDefault="004D3BA3" w:rsidP="00AF2C2E">
      <w:pPr>
        <w:spacing w:after="0"/>
        <w:ind w:left="360"/>
        <w:rPr>
          <w:rFonts w:ascii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hAnsi="Times New Roman" w:cs="Times New Roman"/>
          <w:color w:val="073E87"/>
          <w:kern w:val="24"/>
          <w:sz w:val="40"/>
          <w:szCs w:val="40"/>
        </w:rPr>
        <w:t>• Обеспечьте устойчивость торшеров или уберите их.</w:t>
      </w:r>
    </w:p>
    <w:p w:rsidR="004D3BA3" w:rsidRPr="00CE1A0D" w:rsidRDefault="004D3BA3" w:rsidP="00AF2C2E">
      <w:pPr>
        <w:spacing w:after="0"/>
        <w:ind w:left="360"/>
        <w:rPr>
          <w:rFonts w:ascii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hAnsi="Times New Roman" w:cs="Times New Roman"/>
          <w:color w:val="073E87"/>
          <w:kern w:val="24"/>
          <w:sz w:val="40"/>
          <w:szCs w:val="40"/>
        </w:rPr>
        <w:t>• Закройте покрышками панели управления низко стоящих телевизоров, видеомагнитофонов.</w:t>
      </w:r>
    </w:p>
    <w:p w:rsidR="004D3BA3" w:rsidRDefault="004D3BA3" w:rsidP="00AF2C2E">
      <w:pPr>
        <w:spacing w:after="0"/>
        <w:ind w:left="360"/>
        <w:rPr>
          <w:rFonts w:ascii="Times New Roman" w:hAnsi="Times New Roman" w:cs="Times New Roman"/>
          <w:color w:val="073E87"/>
          <w:kern w:val="24"/>
          <w:sz w:val="40"/>
          <w:szCs w:val="40"/>
        </w:rPr>
      </w:pPr>
      <w:r w:rsidRPr="00CE1A0D">
        <w:rPr>
          <w:rFonts w:ascii="Times New Roman" w:hAnsi="Times New Roman" w:cs="Times New Roman"/>
          <w:color w:val="073E87"/>
          <w:kern w:val="24"/>
          <w:sz w:val="40"/>
          <w:szCs w:val="40"/>
        </w:rPr>
        <w:t>• Оберните, чем-то острые углы журнальных столиков, тумбочек.</w:t>
      </w:r>
    </w:p>
    <w:p w:rsidR="00CE1A0D" w:rsidRPr="00CE1A0D" w:rsidRDefault="00CE1A0D" w:rsidP="00CE1A0D">
      <w:pPr>
        <w:ind w:left="360"/>
        <w:jc w:val="center"/>
        <w:rPr>
          <w:rFonts w:ascii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hAnsi="Times New Roman" w:cs="Times New Roman"/>
          <w:noProof/>
          <w:color w:val="31B6FD"/>
          <w:sz w:val="40"/>
          <w:szCs w:val="40"/>
          <w:lang w:eastAsia="ru-RU"/>
        </w:rPr>
        <w:drawing>
          <wp:inline distT="0" distB="0" distL="0" distR="0">
            <wp:extent cx="2801815" cy="2807430"/>
            <wp:effectExtent l="0" t="0" r="0" b="0"/>
            <wp:docPr id="11" name="Рисунок 11" descr="http://www.colady.ru/wp-content/uploads/2014/01/bezopasnost_rebenka_v_byt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olady.ru/wp-content/uploads/2014/01/bezopasnost_rebenka_v_bytu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59" cy="280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A3" w:rsidRPr="00CE1A0D" w:rsidRDefault="004D3BA3" w:rsidP="00AF2C2E">
      <w:pPr>
        <w:spacing w:after="0"/>
        <w:ind w:left="360"/>
        <w:rPr>
          <w:rFonts w:ascii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hAnsi="Times New Roman" w:cs="Times New Roman"/>
          <w:color w:val="073E87"/>
          <w:kern w:val="24"/>
          <w:sz w:val="40"/>
          <w:szCs w:val="40"/>
        </w:rPr>
        <w:t>• Поставьте бьющиеся вещи вне досягаемости ребенка или же уберите их на несколько лет.</w:t>
      </w:r>
    </w:p>
    <w:p w:rsidR="004D3BA3" w:rsidRPr="00CE1A0D" w:rsidRDefault="004D3BA3" w:rsidP="00AF2C2E">
      <w:pPr>
        <w:spacing w:after="0"/>
        <w:ind w:left="360"/>
        <w:rPr>
          <w:rFonts w:ascii="Times New Roman" w:hAnsi="Times New Roman" w:cs="Times New Roman"/>
          <w:color w:val="31B6FD"/>
          <w:sz w:val="40"/>
          <w:szCs w:val="40"/>
        </w:rPr>
      </w:pPr>
      <w:r w:rsidRPr="000E2A14">
        <w:rPr>
          <w:color w:val="073E87"/>
          <w:kern w:val="24"/>
          <w:sz w:val="48"/>
          <w:szCs w:val="48"/>
        </w:rPr>
        <w:t xml:space="preserve">• </w:t>
      </w:r>
      <w:r w:rsidRPr="00CE1A0D">
        <w:rPr>
          <w:rFonts w:ascii="Times New Roman" w:hAnsi="Times New Roman" w:cs="Times New Roman"/>
          <w:color w:val="073E87"/>
          <w:kern w:val="24"/>
          <w:sz w:val="40"/>
          <w:szCs w:val="40"/>
        </w:rPr>
        <w:t>Смените назначение открытых книжных полок, ведь дети любят отрывать обложки, рвать их.</w:t>
      </w:r>
    </w:p>
    <w:p w:rsidR="004D3BA3" w:rsidRPr="00CE1A0D" w:rsidRDefault="004D3BA3" w:rsidP="00AF2C2E">
      <w:pPr>
        <w:spacing w:after="0"/>
        <w:ind w:left="360"/>
        <w:rPr>
          <w:rFonts w:ascii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hAnsi="Times New Roman" w:cs="Times New Roman"/>
          <w:color w:val="073E87"/>
          <w:kern w:val="24"/>
          <w:sz w:val="40"/>
          <w:szCs w:val="40"/>
        </w:rPr>
        <w:t>• Уберите горшки с комнатными растениями.</w:t>
      </w:r>
    </w:p>
    <w:p w:rsidR="00AF2C2E" w:rsidRDefault="00AF2C2E" w:rsidP="004D3BA3">
      <w:pPr>
        <w:pStyle w:val="a4"/>
        <w:spacing w:before="139" w:beforeAutospacing="0" w:after="0" w:afterAutospacing="0"/>
        <w:rPr>
          <w:rFonts w:eastAsiaTheme="minorEastAsia"/>
          <w:b/>
          <w:bCs/>
          <w:color w:val="1F497D" w:themeColor="text2"/>
          <w:kern w:val="24"/>
          <w:sz w:val="58"/>
          <w:szCs w:val="58"/>
        </w:rPr>
      </w:pPr>
    </w:p>
    <w:p w:rsidR="004D3BA3" w:rsidRDefault="004D3BA3" w:rsidP="00AF2C2E">
      <w:pPr>
        <w:pStyle w:val="a4"/>
        <w:spacing w:before="139" w:beforeAutospacing="0" w:after="0" w:afterAutospacing="0"/>
        <w:jc w:val="center"/>
      </w:pPr>
      <w:r>
        <w:rPr>
          <w:rFonts w:eastAsiaTheme="minorEastAsia"/>
          <w:b/>
          <w:bCs/>
          <w:color w:val="1F497D" w:themeColor="text2"/>
          <w:kern w:val="24"/>
          <w:sz w:val="58"/>
          <w:szCs w:val="58"/>
        </w:rPr>
        <w:lastRenderedPageBreak/>
        <w:t>Кухня:</w:t>
      </w:r>
    </w:p>
    <w:p w:rsidR="004D3BA3" w:rsidRPr="00CE1A0D" w:rsidRDefault="004D3BA3" w:rsidP="00AF2C2E">
      <w:pPr>
        <w:spacing w:after="0"/>
        <w:ind w:left="142"/>
        <w:rPr>
          <w:rFonts w:ascii="Times New Roman" w:hAnsi="Times New Roman" w:cs="Times New Roman"/>
          <w:color w:val="31B6FD"/>
          <w:sz w:val="40"/>
          <w:szCs w:val="40"/>
        </w:rPr>
      </w:pPr>
      <w:r w:rsidRPr="000E2A14">
        <w:rPr>
          <w:rFonts w:eastAsiaTheme="minorEastAsia"/>
          <w:color w:val="1F497D" w:themeColor="text2"/>
          <w:kern w:val="24"/>
          <w:sz w:val="40"/>
          <w:szCs w:val="40"/>
        </w:rPr>
        <w:t>• </w:t>
      </w: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Пододвиньте стулья вплотную к столу, чтобы малыш не мог туда залезть.</w:t>
      </w:r>
    </w:p>
    <w:p w:rsidR="004D3BA3" w:rsidRPr="00CE1A0D" w:rsidRDefault="004D3BA3" w:rsidP="00AF2C2E">
      <w:pPr>
        <w:spacing w:after="0"/>
        <w:ind w:left="142"/>
        <w:rPr>
          <w:rFonts w:ascii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Поместите защелки на дверцы буфетов и шкафчиков с хрупкой посудой.</w:t>
      </w:r>
    </w:p>
    <w:p w:rsidR="004D3BA3" w:rsidRPr="00CE1A0D" w:rsidRDefault="004D3BA3" w:rsidP="00AF2C2E">
      <w:pPr>
        <w:spacing w:after="0"/>
        <w:ind w:left="142"/>
        <w:rPr>
          <w:rFonts w:ascii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Накрывая стол, ставьте посуду ближе к центру стола.</w:t>
      </w:r>
    </w:p>
    <w:p w:rsidR="004D3BA3" w:rsidRPr="00CE1A0D" w:rsidRDefault="004D3BA3" w:rsidP="00AF2C2E">
      <w:pPr>
        <w:spacing w:after="0"/>
        <w:ind w:left="142"/>
        <w:rPr>
          <w:rFonts w:ascii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Поднимайте или подворачивайте концы скатерти, так, чтобы за них нельзя было ухватиться или вообще снимите скатерть.</w:t>
      </w:r>
    </w:p>
    <w:p w:rsidR="004D3BA3" w:rsidRPr="00CE1A0D" w:rsidRDefault="004D3BA3" w:rsidP="00AF2C2E">
      <w:pPr>
        <w:spacing w:after="0"/>
        <w:ind w:left="142"/>
        <w:rPr>
          <w:rFonts w:ascii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Прячьте подальше ножи.</w:t>
      </w:r>
    </w:p>
    <w:p w:rsidR="004D3BA3" w:rsidRPr="00CE1A0D" w:rsidRDefault="004D3BA3" w:rsidP="00AF2C2E">
      <w:pPr>
        <w:spacing w:after="0"/>
        <w:ind w:left="142"/>
        <w:rPr>
          <w:rFonts w:ascii="Times New Roman" w:eastAsia="Times New Roman" w:hAnsi="Times New Roman" w:cs="Times New Roman"/>
          <w:color w:val="31B6FD"/>
          <w:sz w:val="40"/>
          <w:szCs w:val="40"/>
        </w:rPr>
      </w:pP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Готовьте на задних конфорках плиты: ручки сковородок и прочей посуды должны быть обращены назад.</w:t>
      </w:r>
    </w:p>
    <w:p w:rsidR="000E2A14" w:rsidRDefault="000E2A14" w:rsidP="000E2A14">
      <w:pPr>
        <w:pStyle w:val="a7"/>
        <w:jc w:val="center"/>
        <w:rPr>
          <w:color w:val="31B6FD"/>
          <w:sz w:val="48"/>
        </w:rPr>
      </w:pPr>
      <w:r w:rsidRPr="000E2A14">
        <w:rPr>
          <w:noProof/>
          <w:color w:val="31B6FD"/>
          <w:sz w:val="48"/>
        </w:rPr>
        <w:drawing>
          <wp:inline distT="0" distB="0" distL="0" distR="0">
            <wp:extent cx="3053764" cy="2039429"/>
            <wp:effectExtent l="0" t="0" r="0" b="0"/>
            <wp:docPr id="10" name="Рисунок 10" descr="http://i2.wp.com/ronmb.org.ua/wp-content/uploads/2015/07/pobut-trv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2.wp.com/ronmb.org.ua/wp-content/uploads/2015/07/pobut-trvm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42" cy="203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A3" w:rsidRPr="000E2A14" w:rsidRDefault="004D3BA3" w:rsidP="00AF2C2E">
      <w:pPr>
        <w:spacing w:after="0"/>
        <w:ind w:left="142"/>
        <w:rPr>
          <w:rFonts w:ascii="Times New Roman" w:hAnsi="Times New Roman" w:cs="Times New Roman"/>
          <w:color w:val="31B6FD"/>
          <w:sz w:val="40"/>
          <w:szCs w:val="40"/>
        </w:rPr>
      </w:pPr>
      <w:r w:rsidRPr="000E2A14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Закройте ручки-переключатели на плите защитными колпачками.</w:t>
      </w:r>
    </w:p>
    <w:p w:rsidR="004D3BA3" w:rsidRPr="000E2A14" w:rsidRDefault="004D3BA3" w:rsidP="00AF2C2E">
      <w:pPr>
        <w:spacing w:after="0"/>
        <w:ind w:left="142"/>
        <w:rPr>
          <w:rFonts w:ascii="Times New Roman" w:hAnsi="Times New Roman" w:cs="Times New Roman"/>
          <w:color w:val="31B6FD"/>
          <w:sz w:val="40"/>
          <w:szCs w:val="40"/>
        </w:rPr>
      </w:pPr>
      <w:r w:rsidRPr="000E2A14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Держите мелкие предметы, которыми ребенок может подавиться вне досягаемости. Не забывайте при этом, что ребенок может влезть на кухонный рабочий стул.</w:t>
      </w:r>
    </w:p>
    <w:p w:rsidR="004D3BA3" w:rsidRPr="000E2A14" w:rsidRDefault="004D3BA3" w:rsidP="00AF2C2E">
      <w:pPr>
        <w:spacing w:after="0"/>
        <w:ind w:left="142"/>
        <w:rPr>
          <w:rFonts w:ascii="Times New Roman" w:hAnsi="Times New Roman" w:cs="Times New Roman"/>
          <w:color w:val="31B6FD"/>
          <w:sz w:val="40"/>
          <w:szCs w:val="40"/>
        </w:rPr>
      </w:pPr>
      <w:r w:rsidRPr="000E2A14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Пользуйтесь небьющейся посудой, когда ребенок находится рядом с вами.</w:t>
      </w:r>
    </w:p>
    <w:p w:rsidR="004D3BA3" w:rsidRPr="000E2A14" w:rsidRDefault="004D3BA3" w:rsidP="00AF2C2E">
      <w:pPr>
        <w:spacing w:after="0"/>
        <w:ind w:left="142"/>
        <w:rPr>
          <w:rFonts w:ascii="Times New Roman" w:hAnsi="Times New Roman" w:cs="Times New Roman"/>
          <w:color w:val="31B6FD"/>
          <w:sz w:val="40"/>
        </w:rPr>
      </w:pPr>
      <w:r w:rsidRPr="000E2A14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Держите пластиковые мешки и пакеты подальше от ребенка. Разливайте горячие напитки подальше от ребенка, не ставьте их на край стола.</w:t>
      </w:r>
    </w:p>
    <w:p w:rsidR="004D3BA3" w:rsidRPr="000E2A14" w:rsidRDefault="004D3BA3" w:rsidP="00AF2C2E">
      <w:pPr>
        <w:spacing w:after="0"/>
        <w:ind w:left="142"/>
        <w:rPr>
          <w:rFonts w:ascii="Times New Roman" w:hAnsi="Times New Roman" w:cs="Times New Roman"/>
          <w:color w:val="31B6FD"/>
          <w:sz w:val="40"/>
        </w:rPr>
      </w:pPr>
      <w:r w:rsidRPr="000E2A14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lastRenderedPageBreak/>
        <w:t>• Выключите мелкие бытовые приборы. Уберите свисающие шнуры.</w:t>
      </w:r>
    </w:p>
    <w:p w:rsidR="004D3BA3" w:rsidRDefault="004D3BA3" w:rsidP="00AF2C2E">
      <w:pPr>
        <w:spacing w:after="0"/>
        <w:ind w:left="142"/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</w:pPr>
      <w:r w:rsidRPr="000E2A14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Держите чистящие средства, растворители, отбеливатели, средство для мытья посуды и прочую «токсичную» химию вне досягаемости в закрытом шкафчике.</w:t>
      </w:r>
    </w:p>
    <w:p w:rsidR="000E2A14" w:rsidRDefault="000E2A14" w:rsidP="000E2A14">
      <w:pPr>
        <w:pStyle w:val="a7"/>
        <w:jc w:val="center"/>
        <w:rPr>
          <w:color w:val="31B6FD"/>
          <w:sz w:val="40"/>
        </w:rPr>
      </w:pPr>
      <w:r w:rsidRPr="000E2A14">
        <w:rPr>
          <w:noProof/>
          <w:color w:val="31B6FD"/>
          <w:sz w:val="40"/>
        </w:rPr>
        <w:drawing>
          <wp:inline distT="0" distB="0" distL="0" distR="0">
            <wp:extent cx="4189044" cy="2356338"/>
            <wp:effectExtent l="0" t="0" r="2540" b="6350"/>
            <wp:docPr id="8" name="Рисунок 8" descr="http://i.ytimg.com/vi/AfL4CJ7d3I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ytimg.com/vi/AfL4CJ7d3Iw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287" cy="235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C2E" w:rsidRDefault="00AF2C2E" w:rsidP="00AF2C2E">
      <w:pPr>
        <w:pStyle w:val="a7"/>
        <w:jc w:val="center"/>
        <w:rPr>
          <w:rFonts w:eastAsiaTheme="minorEastAsia"/>
          <w:b/>
          <w:bCs/>
          <w:color w:val="1F497D" w:themeColor="text2"/>
          <w:kern w:val="24"/>
          <w:sz w:val="40"/>
          <w:szCs w:val="40"/>
        </w:rPr>
      </w:pPr>
    </w:p>
    <w:p w:rsidR="004D3BA3" w:rsidRDefault="004D3BA3" w:rsidP="00AF2C2E">
      <w:pPr>
        <w:pStyle w:val="a7"/>
        <w:jc w:val="center"/>
        <w:rPr>
          <w:color w:val="31B6FD"/>
          <w:sz w:val="40"/>
        </w:rPr>
      </w:pPr>
      <w:r>
        <w:rPr>
          <w:rFonts w:eastAsiaTheme="minorEastAsia"/>
          <w:b/>
          <w:bCs/>
          <w:color w:val="1F497D" w:themeColor="text2"/>
          <w:kern w:val="24"/>
          <w:sz w:val="40"/>
          <w:szCs w:val="40"/>
        </w:rPr>
        <w:t>Окна и двери.</w:t>
      </w:r>
    </w:p>
    <w:p w:rsidR="004D3BA3" w:rsidRPr="00CE1A0D" w:rsidRDefault="004D3BA3" w:rsidP="00AF2C2E">
      <w:pPr>
        <w:spacing w:after="0"/>
        <w:ind w:left="360"/>
        <w:rPr>
          <w:rFonts w:ascii="Times New Roman" w:hAnsi="Times New Roman" w:cs="Times New Roman"/>
          <w:color w:val="31B6FD"/>
          <w:sz w:val="40"/>
        </w:rPr>
      </w:pP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Если в доме установлены стеклянные двери:</w:t>
      </w:r>
    </w:p>
    <w:p w:rsidR="004D3BA3" w:rsidRPr="00CE1A0D" w:rsidRDefault="004D3BA3" w:rsidP="00AF2C2E">
      <w:pPr>
        <w:spacing w:after="0"/>
        <w:ind w:left="142"/>
        <w:rPr>
          <w:rFonts w:ascii="Times New Roman" w:hAnsi="Times New Roman" w:cs="Times New Roman"/>
          <w:color w:val="31B6FD"/>
          <w:sz w:val="40"/>
        </w:rPr>
      </w:pP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Раздвигающиеся стеклянные двери держите закрытыми.</w:t>
      </w:r>
    </w:p>
    <w:p w:rsidR="004D3BA3" w:rsidRPr="00CE1A0D" w:rsidRDefault="004D3BA3" w:rsidP="00AF2C2E">
      <w:pPr>
        <w:spacing w:after="0"/>
        <w:ind w:left="142"/>
        <w:rPr>
          <w:rFonts w:ascii="Times New Roman" w:hAnsi="Times New Roman" w:cs="Times New Roman"/>
          <w:color w:val="31B6FD"/>
          <w:sz w:val="40"/>
        </w:rPr>
      </w:pP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Поместите особые предупреждающие картинки на стеклянных дверях на уровне глаз малыша.</w:t>
      </w:r>
    </w:p>
    <w:p w:rsidR="004D3BA3" w:rsidRPr="00CE1A0D" w:rsidRDefault="004D3BA3" w:rsidP="00AF2C2E">
      <w:pPr>
        <w:spacing w:after="0"/>
        <w:ind w:left="142"/>
        <w:rPr>
          <w:rFonts w:ascii="Times New Roman" w:eastAsia="Times New Roman" w:hAnsi="Times New Roman" w:cs="Times New Roman"/>
          <w:color w:val="31B6FD"/>
          <w:sz w:val="40"/>
          <w:szCs w:val="24"/>
        </w:rPr>
      </w:pP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• Держите окна надежно закрытыми,</w:t>
      </w:r>
    </w:p>
    <w:p w:rsidR="000E2A14" w:rsidRDefault="000E2A14" w:rsidP="000E2A14">
      <w:pPr>
        <w:pStyle w:val="a7"/>
        <w:jc w:val="center"/>
        <w:rPr>
          <w:color w:val="31B6FD"/>
          <w:sz w:val="40"/>
        </w:rPr>
      </w:pPr>
      <w:r w:rsidRPr="000E2A14">
        <w:rPr>
          <w:noProof/>
          <w:color w:val="31B6FD"/>
          <w:sz w:val="40"/>
        </w:rPr>
        <w:drawing>
          <wp:inline distT="0" distB="0" distL="0" distR="0">
            <wp:extent cx="2913184" cy="1821182"/>
            <wp:effectExtent l="0" t="0" r="1905" b="7620"/>
            <wp:docPr id="9" name="Рисунок 9" descr="http://m.novayagazeta-ug.ru/sites/default/files/styles/body_main_img_720/public/news/08-2014/rebenok_vupal_iz_okna.jpg?itok=p3t93U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.novayagazeta-ug.ru/sites/default/files/styles/body_main_img_720/public/news/08-2014/rebenok_vupal_iz_okna.jpg?itok=p3t93U8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91" cy="18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A3" w:rsidRPr="00CE1A0D" w:rsidRDefault="004D3BA3" w:rsidP="00AF2C2E">
      <w:pPr>
        <w:spacing w:after="0"/>
        <w:ind w:left="142"/>
        <w:rPr>
          <w:rFonts w:ascii="Times New Roman" w:hAnsi="Times New Roman" w:cs="Times New Roman"/>
          <w:color w:val="31B6FD"/>
          <w:sz w:val="40"/>
        </w:rPr>
      </w:pPr>
      <w:r w:rsidRPr="00CE1A0D">
        <w:rPr>
          <w:rFonts w:eastAsiaTheme="minorEastAsia"/>
          <w:color w:val="1F497D" w:themeColor="text2"/>
          <w:kern w:val="24"/>
          <w:sz w:val="40"/>
          <w:szCs w:val="40"/>
        </w:rPr>
        <w:t xml:space="preserve">• </w:t>
      </w: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t>Укоротите шнуры у штор и жалюзи так, чтобы ребенок не мог дотянуться до них.</w:t>
      </w:r>
    </w:p>
    <w:p w:rsidR="004D3BA3" w:rsidRPr="00CE1A0D" w:rsidRDefault="004D3BA3" w:rsidP="00AF2C2E">
      <w:pPr>
        <w:spacing w:after="0"/>
        <w:ind w:left="142"/>
        <w:rPr>
          <w:color w:val="31B6FD"/>
          <w:sz w:val="40"/>
        </w:rPr>
      </w:pPr>
      <w:r w:rsidRPr="00CE1A0D">
        <w:rPr>
          <w:rFonts w:ascii="Times New Roman" w:eastAsiaTheme="minorEastAsia" w:hAnsi="Times New Roman" w:cs="Times New Roman"/>
          <w:color w:val="1F497D" w:themeColor="text2"/>
          <w:kern w:val="24"/>
          <w:sz w:val="40"/>
          <w:szCs w:val="40"/>
        </w:rPr>
        <w:lastRenderedPageBreak/>
        <w:t>• Если балкон закрыт не полностью, то обнесите сеткой балконные ограждения так, чтобы ребенок не мог протиснуться между прутьями</w:t>
      </w:r>
      <w:r w:rsidRPr="00CE1A0D">
        <w:rPr>
          <w:rFonts w:eastAsiaTheme="minorEastAsia"/>
          <w:color w:val="1F497D" w:themeColor="text2"/>
          <w:kern w:val="24"/>
          <w:sz w:val="40"/>
          <w:szCs w:val="40"/>
        </w:rPr>
        <w:t>.</w:t>
      </w:r>
    </w:p>
    <w:p w:rsidR="004D3BA3" w:rsidRDefault="00CE1A0D" w:rsidP="00CE1A0D">
      <w:pPr>
        <w:pStyle w:val="a7"/>
        <w:jc w:val="center"/>
        <w:rPr>
          <w:rFonts w:eastAsiaTheme="minorEastAsia"/>
          <w:b/>
          <w:bCs/>
          <w:i/>
          <w:iCs/>
          <w:color w:val="1F497D" w:themeColor="text2"/>
          <w:kern w:val="24"/>
          <w:sz w:val="48"/>
          <w:szCs w:val="48"/>
        </w:rPr>
      </w:pPr>
      <w:r w:rsidRPr="00CE1A0D">
        <w:rPr>
          <w:rFonts w:eastAsiaTheme="minorEastAsia"/>
          <w:b/>
          <w:bCs/>
          <w:i/>
          <w:iCs/>
          <w:noProof/>
          <w:color w:val="1F497D" w:themeColor="text2"/>
          <w:kern w:val="24"/>
          <w:sz w:val="48"/>
          <w:szCs w:val="48"/>
        </w:rPr>
        <w:drawing>
          <wp:inline distT="0" distB="0" distL="0" distR="0">
            <wp:extent cx="2523012" cy="2179929"/>
            <wp:effectExtent l="19050" t="0" r="0" b="0"/>
            <wp:docPr id="12" name="Рисунок 12" descr="http://xn--4-4tbaw.xn--p1ai/DOC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4-4tbaw.xn--p1ai/DOC/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36" cy="218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A3" w:rsidRPr="00B10456" w:rsidRDefault="004D3BA3" w:rsidP="00AF2C2E">
      <w:pPr>
        <w:pStyle w:val="a7"/>
        <w:ind w:left="284"/>
        <w:rPr>
          <w:sz w:val="40"/>
        </w:rPr>
      </w:pPr>
      <w:r w:rsidRPr="00B10456">
        <w:rPr>
          <w:rFonts w:eastAsiaTheme="minorEastAsia"/>
          <w:b/>
          <w:bCs/>
          <w:i/>
          <w:iCs/>
          <w:kern w:val="24"/>
          <w:sz w:val="40"/>
          <w:szCs w:val="48"/>
        </w:rPr>
        <w:t xml:space="preserve">Любознательность детей – это не порок, это «прорыв во внешний мир», развитие ребенка, но </w:t>
      </w:r>
      <w:proofErr w:type="gramStart"/>
      <w:r w:rsidRPr="00B10456">
        <w:rPr>
          <w:rFonts w:eastAsiaTheme="minorEastAsia"/>
          <w:b/>
          <w:bCs/>
          <w:i/>
          <w:iCs/>
          <w:kern w:val="24"/>
          <w:sz w:val="40"/>
          <w:szCs w:val="48"/>
        </w:rPr>
        <w:t>в</w:t>
      </w:r>
      <w:proofErr w:type="gramEnd"/>
      <w:r w:rsidRPr="00B10456">
        <w:rPr>
          <w:rFonts w:eastAsiaTheme="minorEastAsia"/>
          <w:b/>
          <w:bCs/>
          <w:i/>
          <w:iCs/>
          <w:kern w:val="24"/>
          <w:sz w:val="40"/>
          <w:szCs w:val="48"/>
        </w:rPr>
        <w:t xml:space="preserve"> то же время это также и большая тревога родителей. Как бы нам хотелось уберечь своего малыша от любых неприятностей! Любой опытный родитель знает, что невозможно вырастить ребенка без единого синяка, ссадины или царапины. </w:t>
      </w:r>
    </w:p>
    <w:p w:rsidR="00AF2C2E" w:rsidRPr="00AF2C2E" w:rsidRDefault="004D3BA3" w:rsidP="00AF2C2E">
      <w:pPr>
        <w:pStyle w:val="a7"/>
        <w:numPr>
          <w:ilvl w:val="0"/>
          <w:numId w:val="7"/>
        </w:numPr>
        <w:tabs>
          <w:tab w:val="clear" w:pos="720"/>
          <w:tab w:val="num" w:pos="284"/>
        </w:tabs>
        <w:ind w:left="284" w:firstLine="76"/>
        <w:jc w:val="center"/>
        <w:rPr>
          <w:color w:val="31B6FD"/>
          <w:sz w:val="56"/>
        </w:rPr>
      </w:pPr>
      <w:r>
        <w:rPr>
          <w:rFonts w:eastAsiaTheme="minorEastAsia"/>
          <w:b/>
          <w:bCs/>
          <w:i/>
          <w:iCs/>
          <w:color w:val="1F497D" w:themeColor="text2"/>
          <w:kern w:val="24"/>
          <w:sz w:val="56"/>
          <w:szCs w:val="56"/>
        </w:rPr>
        <w:t>Главное – помнить одно несложное правило:</w:t>
      </w:r>
    </w:p>
    <w:p w:rsidR="004D3BA3" w:rsidRDefault="004D3BA3" w:rsidP="00AF2C2E">
      <w:pPr>
        <w:pStyle w:val="a7"/>
        <w:ind w:left="360"/>
        <w:jc w:val="center"/>
        <w:rPr>
          <w:color w:val="31B6FD"/>
          <w:sz w:val="56"/>
        </w:rPr>
      </w:pPr>
      <w:r>
        <w:rPr>
          <w:rFonts w:eastAsiaTheme="minorEastAsia"/>
          <w:b/>
          <w:bCs/>
          <w:i/>
          <w:iCs/>
          <w:color w:val="1F497D" w:themeColor="text2"/>
          <w:kern w:val="24"/>
          <w:sz w:val="56"/>
          <w:szCs w:val="56"/>
          <w:u w:val="single"/>
        </w:rPr>
        <w:t>«Лучше предупредить, чем лечить».</w:t>
      </w:r>
    </w:p>
    <w:p w:rsidR="004D3BA3" w:rsidRDefault="004D3BA3" w:rsidP="004D3BA3">
      <w:pPr>
        <w:pStyle w:val="a7"/>
        <w:rPr>
          <w:color w:val="31B6FD"/>
          <w:sz w:val="48"/>
        </w:rPr>
      </w:pPr>
    </w:p>
    <w:p w:rsidR="00121CD2" w:rsidRDefault="004D3BA3" w:rsidP="000E2A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43980" cy="2662733"/>
            <wp:effectExtent l="19050" t="0" r="0" b="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24" cy="266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1CD2" w:rsidSect="00B10456">
      <w:pgSz w:w="11906" w:h="16838"/>
      <w:pgMar w:top="851" w:right="849" w:bottom="709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73B07"/>
    <w:multiLevelType w:val="hybridMultilevel"/>
    <w:tmpl w:val="9B9EABB0"/>
    <w:lvl w:ilvl="0" w:tplc="FD5C7FC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62A2B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8C041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CED4B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34D6A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C2DB6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AEF4E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76499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A5FC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F740F5F"/>
    <w:multiLevelType w:val="hybridMultilevel"/>
    <w:tmpl w:val="E20C71D4"/>
    <w:lvl w:ilvl="0" w:tplc="44EA54D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A8E31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24DE7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EA4B3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FE7D5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A63B1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A0538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04D59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B60C2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1DE7159"/>
    <w:multiLevelType w:val="hybridMultilevel"/>
    <w:tmpl w:val="7528F27C"/>
    <w:lvl w:ilvl="0" w:tplc="3DD45E7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9E75F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12F38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28B85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103F8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EAB27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78BFA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941C1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669E8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A931017"/>
    <w:multiLevelType w:val="hybridMultilevel"/>
    <w:tmpl w:val="DDEE83E0"/>
    <w:lvl w:ilvl="0" w:tplc="D02E181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1C9B4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42815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EC171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70602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3477F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1E035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7A9A4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84FEE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6EBC76C8"/>
    <w:multiLevelType w:val="hybridMultilevel"/>
    <w:tmpl w:val="5CDA7930"/>
    <w:lvl w:ilvl="0" w:tplc="BCC8B89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DAD76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9E8D5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96361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48224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8E571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B48A1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AAA60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10167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24C1DD2"/>
    <w:multiLevelType w:val="hybridMultilevel"/>
    <w:tmpl w:val="773A6FB2"/>
    <w:lvl w:ilvl="0" w:tplc="5FFCDB8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38C42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F0811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8852C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46C68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DE34A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E82D3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9035D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50414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AC36907"/>
    <w:multiLevelType w:val="hybridMultilevel"/>
    <w:tmpl w:val="01D81DDC"/>
    <w:lvl w:ilvl="0" w:tplc="EB6EA22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88662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96C3C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9A849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42FBB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32F35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60395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C08F0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609C6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C698E"/>
    <w:rsid w:val="000E2A14"/>
    <w:rsid w:val="00121CD2"/>
    <w:rsid w:val="002C698E"/>
    <w:rsid w:val="004D3BA3"/>
    <w:rsid w:val="00564F36"/>
    <w:rsid w:val="009C6542"/>
    <w:rsid w:val="00AF2C2E"/>
    <w:rsid w:val="00B10456"/>
    <w:rsid w:val="00C309E0"/>
    <w:rsid w:val="00CE1A0D"/>
    <w:rsid w:val="00EC6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21CD2"/>
    <w:rPr>
      <w:b/>
      <w:bCs/>
    </w:rPr>
  </w:style>
  <w:style w:type="character" w:customStyle="1" w:styleId="apple-converted-space">
    <w:name w:val="apple-converted-space"/>
    <w:basedOn w:val="a0"/>
    <w:rsid w:val="00121CD2"/>
  </w:style>
  <w:style w:type="paragraph" w:styleId="a4">
    <w:name w:val="Normal (Web)"/>
    <w:basedOn w:val="a"/>
    <w:uiPriority w:val="99"/>
    <w:semiHidden/>
    <w:unhideWhenUsed/>
    <w:rsid w:val="00121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21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1CD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21C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21CD2"/>
    <w:rPr>
      <w:b/>
      <w:bCs/>
    </w:rPr>
  </w:style>
  <w:style w:type="character" w:customStyle="1" w:styleId="apple-converted-space">
    <w:name w:val="apple-converted-space"/>
    <w:basedOn w:val="a0"/>
    <w:rsid w:val="00121CD2"/>
  </w:style>
  <w:style w:type="paragraph" w:styleId="a4">
    <w:name w:val="Normal (Web)"/>
    <w:basedOn w:val="a"/>
    <w:uiPriority w:val="99"/>
    <w:semiHidden/>
    <w:unhideWhenUsed/>
    <w:rsid w:val="00121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21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1CD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21C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0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4772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837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87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197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2953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2013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352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23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99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0906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926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410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133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092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1199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9381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6055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776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5812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737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30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52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7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540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294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44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30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958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686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8552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70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176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C385E-693A-4A13-9572-AAEDA8631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</cp:lastModifiedBy>
  <cp:revision>7</cp:revision>
  <dcterms:created xsi:type="dcterms:W3CDTF">2016-01-17T09:18:00Z</dcterms:created>
  <dcterms:modified xsi:type="dcterms:W3CDTF">2017-09-16T06:54:00Z</dcterms:modified>
</cp:coreProperties>
</file>